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117" w:firstLine="0"/>
        <w:jc w:val="right"/>
        <w:rPr>
          <w:sz w:val="24"/>
        </w:rPr>
      </w:pPr>
      <w:r>
        <w:rPr>
          <w:sz w:val="24"/>
        </w:rPr>
        <w:t>v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23"/>
        </w:rPr>
      </w:pPr>
    </w:p>
    <w:p>
      <w:pPr>
        <w:pStyle w:val="Heading1"/>
        <w:spacing w:before="90"/>
        <w:ind w:left="3926" w:right="3456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588" w:right="115" w:firstLine="720"/>
        <w:jc w:val="both"/>
      </w:pPr>
      <w:r>
        <w:rPr/>
        <w:t>The idea of federalism in Indonesia is still unpopular among Indonesians,</w:t>
      </w:r>
      <w:r>
        <w:rPr>
          <w:spacing w:val="1"/>
        </w:rPr>
        <w:t> </w:t>
      </w:r>
      <w:r>
        <w:rPr/>
        <w:t>even though the majority of the founding fathers rejected a federal state when</w:t>
      </w:r>
      <w:r>
        <w:rPr>
          <w:spacing w:val="1"/>
        </w:rPr>
        <w:t> </w:t>
      </w:r>
      <w:r>
        <w:rPr/>
        <w:t>formulating the establishment of the Indonesian state. Moreover, Indonesia's bad</w:t>
      </w:r>
      <w:r>
        <w:rPr>
          <w:spacing w:val="1"/>
        </w:rPr>
        <w:t> </w:t>
      </w:r>
      <w:r>
        <w:rPr/>
        <w:t>experience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implementing</w:t>
      </w:r>
      <w:r>
        <w:rPr>
          <w:spacing w:val="-9"/>
        </w:rPr>
        <w:t> </w:t>
      </w:r>
      <w:r>
        <w:rPr/>
        <w:t>federalism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United</w:t>
      </w:r>
      <w:r>
        <w:rPr>
          <w:spacing w:val="-9"/>
        </w:rPr>
        <w:t> </w:t>
      </w:r>
      <w:r>
        <w:rPr/>
        <w:t>Republic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Indonesia</w:t>
      </w:r>
      <w:r>
        <w:rPr>
          <w:spacing w:val="-6"/>
        </w:rPr>
        <w:t> </w:t>
      </w:r>
      <w:r>
        <w:rPr/>
        <w:t>(RIS)</w:t>
      </w:r>
      <w:r>
        <w:rPr>
          <w:spacing w:val="-10"/>
        </w:rPr>
        <w:t> </w:t>
      </w:r>
      <w:r>
        <w:rPr/>
        <w:t>in</w:t>
      </w:r>
      <w:r>
        <w:rPr>
          <w:spacing w:val="-58"/>
        </w:rPr>
        <w:t> </w:t>
      </w:r>
      <w:r>
        <w:rPr/>
        <w:t>1949, which only lasted for 8 months, has further placed the idea of federalism in</w:t>
      </w:r>
      <w:r>
        <w:rPr>
          <w:spacing w:val="1"/>
        </w:rPr>
        <w:t> </w:t>
      </w:r>
      <w:r>
        <w:rPr/>
        <w:t>the negative paradigm of most Indonesians. However, when Indonesia was in the</w:t>
      </w:r>
      <w:r>
        <w:rPr>
          <w:spacing w:val="1"/>
        </w:rPr>
        <w:t> </w:t>
      </w:r>
      <w:r>
        <w:rPr>
          <w:spacing w:val="-1"/>
        </w:rPr>
        <w:t>transitional</w:t>
      </w:r>
      <w:r>
        <w:rPr>
          <w:spacing w:val="-14"/>
        </w:rPr>
        <w:t> </w:t>
      </w:r>
      <w:r>
        <w:rPr/>
        <w:t>period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reform,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Indonesian</w:t>
      </w:r>
      <w:r>
        <w:rPr>
          <w:spacing w:val="-12"/>
        </w:rPr>
        <w:t> </w:t>
      </w:r>
      <w:r>
        <w:rPr/>
        <w:t>people</w:t>
      </w:r>
      <w:r>
        <w:rPr>
          <w:spacing w:val="-13"/>
        </w:rPr>
        <w:t> </w:t>
      </w:r>
      <w:r>
        <w:rPr/>
        <w:t>actually</w:t>
      </w:r>
      <w:r>
        <w:rPr>
          <w:spacing w:val="-13"/>
        </w:rPr>
        <w:t> </w:t>
      </w:r>
      <w:r>
        <w:rPr/>
        <w:t>experienced</w:t>
      </w:r>
      <w:r>
        <w:rPr>
          <w:spacing w:val="-12"/>
        </w:rPr>
        <w:t> </w:t>
      </w:r>
      <w:r>
        <w:rPr/>
        <w:t>confusion</w:t>
      </w:r>
      <w:r>
        <w:rPr>
          <w:spacing w:val="-57"/>
        </w:rPr>
        <w:t> </w:t>
      </w:r>
      <w:r>
        <w:rPr/>
        <w:t>seeing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reality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New</w:t>
      </w:r>
      <w:r>
        <w:rPr>
          <w:spacing w:val="-7"/>
        </w:rPr>
        <w:t> </w:t>
      </w:r>
      <w:r>
        <w:rPr/>
        <w:t>Order</w:t>
      </w:r>
      <w:r>
        <w:rPr>
          <w:spacing w:val="-7"/>
        </w:rPr>
        <w:t> </w:t>
      </w:r>
      <w:r>
        <w:rPr/>
        <w:t>regime</w:t>
      </w:r>
      <w:r>
        <w:rPr>
          <w:spacing w:val="-9"/>
        </w:rPr>
        <w:t> </w:t>
      </w:r>
      <w:r>
        <w:rPr/>
        <w:t>which</w:t>
      </w:r>
      <w:r>
        <w:rPr>
          <w:spacing w:val="-6"/>
        </w:rPr>
        <w:t> </w:t>
      </w:r>
      <w:r>
        <w:rPr/>
        <w:t>brought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breath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unity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unity</w:t>
      </w:r>
      <w:r>
        <w:rPr>
          <w:spacing w:val="-57"/>
        </w:rPr>
        <w:t> </w:t>
      </w:r>
      <w:r>
        <w:rPr/>
        <w:t>but was more inclined to uniformity and centralistic practices in the midst of a</w:t>
      </w:r>
      <w:r>
        <w:rPr>
          <w:spacing w:val="1"/>
        </w:rPr>
        <w:t> </w:t>
      </w:r>
      <w:r>
        <w:rPr/>
        <w:t>pluralistic</w:t>
      </w:r>
      <w:r>
        <w:rPr>
          <w:spacing w:val="-6"/>
        </w:rPr>
        <w:t> </w:t>
      </w:r>
      <w:r>
        <w:rPr/>
        <w:t>Indonesian</w:t>
      </w:r>
      <w:r>
        <w:rPr>
          <w:spacing w:val="-3"/>
        </w:rPr>
        <w:t> </w:t>
      </w:r>
      <w:r>
        <w:rPr/>
        <w:t>society,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militaristic</w:t>
      </w:r>
      <w:r>
        <w:rPr>
          <w:spacing w:val="-4"/>
        </w:rPr>
        <w:t> </w:t>
      </w:r>
      <w:r>
        <w:rPr/>
        <w:t>power.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reasons</w:t>
      </w:r>
      <w:r>
        <w:rPr>
          <w:spacing w:val="-7"/>
        </w:rPr>
        <w:t> </w:t>
      </w:r>
      <w:r>
        <w:rPr/>
        <w:t>why</w:t>
      </w:r>
      <w:r>
        <w:rPr>
          <w:spacing w:val="-8"/>
        </w:rPr>
        <w:t> </w:t>
      </w:r>
      <w:r>
        <w:rPr/>
        <w:t>reform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time</w:t>
      </w:r>
      <w:r>
        <w:rPr>
          <w:spacing w:val="-8"/>
        </w:rPr>
        <w:t> </w:t>
      </w:r>
      <w:r>
        <w:rPr/>
        <w:t>brought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spirit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broad</w:t>
      </w:r>
      <w:r>
        <w:rPr>
          <w:spacing w:val="-7"/>
        </w:rPr>
        <w:t> </w:t>
      </w:r>
      <w:r>
        <w:rPr/>
        <w:t>autonomy</w:t>
      </w:r>
      <w:r>
        <w:rPr>
          <w:spacing w:val="-9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13"/>
        </w:rPr>
        <w:t> </w:t>
      </w:r>
      <w:r>
        <w:rPr/>
        <w:t>regions.</w:t>
      </w:r>
      <w:r>
        <w:rPr>
          <w:spacing w:val="-12"/>
        </w:rPr>
        <w:t> </w:t>
      </w:r>
      <w:r>
        <w:rPr/>
        <w:t>So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should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an</w:t>
      </w:r>
      <w:r>
        <w:rPr>
          <w:spacing w:val="-11"/>
        </w:rPr>
        <w:t> </w:t>
      </w:r>
      <w:r>
        <w:rPr/>
        <w:t>interesting</w:t>
      </w:r>
      <w:r>
        <w:rPr>
          <w:spacing w:val="-12"/>
        </w:rPr>
        <w:t> </w:t>
      </w:r>
      <w:r>
        <w:rPr/>
        <w:t>discourse,</w:t>
      </w:r>
      <w:r>
        <w:rPr>
          <w:spacing w:val="-11"/>
        </w:rPr>
        <w:t> </w:t>
      </w:r>
      <w:r>
        <w:rPr/>
        <w:t>how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discourse</w:t>
      </w:r>
      <w:r>
        <w:rPr>
          <w:spacing w:val="-12"/>
        </w:rPr>
        <w:t> </w:t>
      </w:r>
      <w:r>
        <w:rPr/>
        <w:t>on</w:t>
      </w:r>
      <w:r>
        <w:rPr>
          <w:spacing w:val="-10"/>
        </w:rPr>
        <w:t> </w:t>
      </w:r>
      <w:r>
        <w:rPr/>
        <w:t>changing</w:t>
      </w:r>
      <w:r>
        <w:rPr>
          <w:spacing w:val="-58"/>
        </w:rPr>
        <w:t> </w:t>
      </w:r>
      <w:r>
        <w:rPr/>
        <w:t>the form of the state for Indonesia is relevant or not to be a solution to overcome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problems faced by</w:t>
      </w:r>
      <w:r>
        <w:rPr>
          <w:spacing w:val="1"/>
        </w:rPr>
        <w:t> </w:t>
      </w:r>
      <w:r>
        <w:rPr/>
        <w:t>the nation and state of</w:t>
      </w:r>
      <w:r>
        <w:rPr>
          <w:spacing w:val="-1"/>
        </w:rPr>
        <w:t> </w:t>
      </w:r>
      <w:r>
        <w:rPr/>
        <w:t>Indonesia.</w:t>
      </w:r>
    </w:p>
    <w:p>
      <w:pPr>
        <w:pStyle w:val="BodyText"/>
        <w:spacing w:before="162"/>
        <w:ind w:left="588" w:right="116" w:firstLine="720"/>
        <w:jc w:val="both"/>
      </w:pPr>
      <w:r>
        <w:rPr/>
        <w:t>This research uses a qualitative research method with a literature study</w:t>
      </w:r>
      <w:r>
        <w:rPr>
          <w:spacing w:val="1"/>
        </w:rPr>
        <w:t> </w:t>
      </w:r>
      <w:r>
        <w:rPr/>
        <w:t>approach. The main theory used in this research is the theory of democracy to</w:t>
      </w:r>
      <w:r>
        <w:rPr>
          <w:spacing w:val="1"/>
        </w:rPr>
        <w:t> </w:t>
      </w:r>
      <w:r>
        <w:rPr/>
        <w:t>become an analysis knife, especially Robert Dahl's pluralist democracy theory</w:t>
      </w:r>
      <w:r>
        <w:rPr>
          <w:spacing w:val="1"/>
        </w:rPr>
        <w:t> </w:t>
      </w:r>
      <w:r>
        <w:rPr/>
        <w:t>which opposes the tyranny of the majority combined with Mohammad Hatta's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Indonesia's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democracy. This pluralist democracy theory is very relevant to the context of</w:t>
      </w:r>
      <w:r>
        <w:rPr>
          <w:spacing w:val="1"/>
        </w:rPr>
        <w:t> </w:t>
      </w:r>
      <w:r>
        <w:rPr/>
        <w:t>federalism that respects the interests of various regions in a country, then village</w:t>
      </w:r>
      <w:r>
        <w:rPr>
          <w:spacing w:val="1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is very relevant to the</w:t>
      </w:r>
      <w:r>
        <w:rPr>
          <w:spacing w:val="-1"/>
        </w:rPr>
        <w:t> </w:t>
      </w:r>
      <w:r>
        <w:rPr/>
        <w:t>context of democracy</w:t>
      </w:r>
      <w:r>
        <w:rPr>
          <w:spacing w:val="-2"/>
        </w:rPr>
        <w:t> </w:t>
      </w:r>
      <w:r>
        <w:rPr/>
        <w:t>for Indonesia.</w:t>
      </w:r>
    </w:p>
    <w:p>
      <w:pPr>
        <w:pStyle w:val="BodyText"/>
        <w:spacing w:before="161"/>
        <w:ind w:left="588" w:right="117" w:firstLine="720"/>
        <w:jc w:val="both"/>
      </w:pPr>
      <w:r>
        <w:rPr/>
        <w:t>The results of this study found a rationalization conclusion of the federal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Indonesia which</w:t>
      </w:r>
      <w:r>
        <w:rPr>
          <w:spacing w:val="-3"/>
        </w:rPr>
        <w:t> </w:t>
      </w:r>
      <w:r>
        <w:rPr/>
        <w:t>turned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future</w:t>
      </w:r>
      <w:r>
        <w:rPr>
          <w:spacing w:val="-57"/>
        </w:rPr>
        <w:t> </w:t>
      </w:r>
      <w:r>
        <w:rPr>
          <w:spacing w:val="-1"/>
        </w:rPr>
        <w:t>discourse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urgency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present.</w:t>
      </w:r>
      <w:r>
        <w:rPr>
          <w:spacing w:val="-14"/>
        </w:rPr>
        <w:t> </w:t>
      </w:r>
      <w:r>
        <w:rPr/>
        <w:t>Then</w:t>
      </w:r>
      <w:r>
        <w:rPr>
          <w:spacing w:val="-12"/>
        </w:rPr>
        <w:t> </w:t>
      </w:r>
      <w:r>
        <w:rPr/>
        <w:t>historically</w:t>
      </w:r>
      <w:r>
        <w:rPr>
          <w:spacing w:val="-16"/>
        </w:rPr>
        <w:t> </w:t>
      </w:r>
      <w:r>
        <w:rPr/>
        <w:t>also</w:t>
      </w:r>
      <w:r>
        <w:rPr>
          <w:spacing w:val="-13"/>
        </w:rPr>
        <w:t> </w:t>
      </w:r>
      <w:r>
        <w:rPr/>
        <w:t>found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reality</w:t>
      </w:r>
      <w:r>
        <w:rPr>
          <w:spacing w:val="-58"/>
        </w:rPr>
        <w:t> </w:t>
      </w:r>
      <w:r>
        <w:rPr/>
        <w:t>of the condition of the nation and state of Indonesia related to the form of state,</w:t>
      </w:r>
      <w:r>
        <w:rPr>
          <w:spacing w:val="1"/>
        </w:rPr>
        <w:t> </w:t>
      </w:r>
      <w:r>
        <w:rPr/>
        <w:t>such as an indication that the Majapahit Kingdom known as the great civilization</w:t>
      </w:r>
      <w:r>
        <w:rPr>
          <w:spacing w:val="1"/>
        </w:rPr>
        <w:t> </w:t>
      </w:r>
      <w:r>
        <w:rPr/>
        <w:t>of the ancestors of the Indonesian nation turned out to be a system of power very</w:t>
      </w:r>
      <w:r>
        <w:rPr>
          <w:spacing w:val="1"/>
        </w:rPr>
        <w:t> </w:t>
      </w:r>
      <w:r>
        <w:rPr/>
        <w:t>close to the concept of federation. As for now after the reformation with the</w:t>
      </w:r>
      <w:r>
        <w:rPr>
          <w:spacing w:val="1"/>
        </w:rPr>
        <w:t> </w:t>
      </w:r>
      <w:r>
        <w:rPr/>
        <w:t>geographical conditions of a very large area with many islands, Indonesia still</w:t>
      </w:r>
      <w:r>
        <w:rPr>
          <w:spacing w:val="1"/>
        </w:rPr>
        <w:t> </w:t>
      </w:r>
      <w:r>
        <w:rPr/>
        <w:t>maintains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unitary</w:t>
      </w:r>
      <w:r>
        <w:rPr>
          <w:spacing w:val="-11"/>
        </w:rPr>
        <w:t> </w:t>
      </w:r>
      <w:r>
        <w:rPr/>
        <w:t>state</w:t>
      </w:r>
      <w:r>
        <w:rPr>
          <w:spacing w:val="-12"/>
        </w:rPr>
        <w:t> </w:t>
      </w:r>
      <w:r>
        <w:rPr/>
        <w:t>but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decentralized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myriad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dilemmas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to meet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 of pluralistic</w:t>
      </w:r>
      <w:r>
        <w:rPr>
          <w:spacing w:val="-1"/>
        </w:rPr>
        <w:t> </w:t>
      </w:r>
      <w:r>
        <w:rPr/>
        <w:t>communities in</w:t>
      </w:r>
      <w:r>
        <w:rPr>
          <w:spacing w:val="-1"/>
        </w:rPr>
        <w:t> </w:t>
      </w:r>
      <w:r>
        <w:rPr/>
        <w:t>various regions.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/>
        <w:t>Keywords:</w:t>
      </w:r>
      <w:r>
        <w:rPr>
          <w:spacing w:val="-1"/>
        </w:rPr>
        <w:t> </w:t>
      </w:r>
      <w:r>
        <w:rPr/>
        <w:t>Rasionality,</w:t>
      </w:r>
      <w:r>
        <w:rPr>
          <w:spacing w:val="-3"/>
        </w:rPr>
        <w:t> </w:t>
      </w:r>
      <w:r>
        <w:rPr/>
        <w:t>Federalism,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Autonomy.</w:t>
      </w:r>
    </w:p>
    <w:sectPr>
      <w:type w:val="continuous"/>
      <w:pgSz w:w="11910" w:h="16840"/>
      <w:pgMar w:top="62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88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2023-08-10T06:29:52Z</dcterms:created>
  <dcterms:modified xsi:type="dcterms:W3CDTF">2023-08-10T06:29:52Z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